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D7DA3">
      <w:pPr>
        <w:rPr>
          <w:rFonts w:hint="eastAsia" w:ascii="黑体" w:hAnsi="黑体" w:eastAsia="黑体" w:cs="黑体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3</w:t>
      </w:r>
    </w:p>
    <w:p w14:paraId="5E14E42D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年郑州市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普通高中体育艺术后备生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专业测试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工作廉洁承诺书</w:t>
      </w:r>
    </w:p>
    <w:p w14:paraId="2BD31FD2">
      <w:pPr>
        <w:spacing w:line="700" w:lineRule="exact"/>
        <w:jc w:val="center"/>
        <w:rPr>
          <w:rFonts w:hint="eastAsia" w:ascii="方正小标宋简体" w:eastAsia="方正小标宋简体"/>
          <w:color w:val="auto"/>
          <w:szCs w:val="32"/>
        </w:rPr>
      </w:pPr>
    </w:p>
    <w:p w14:paraId="1C2111C7">
      <w:pPr>
        <w:spacing w:line="540" w:lineRule="exact"/>
        <w:ind w:firstLine="645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郑州市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市区</w:t>
      </w:r>
      <w:r>
        <w:rPr>
          <w:rFonts w:hint="eastAsia" w:ascii="仿宋_GB2312" w:hAnsi="仿宋_GB2312" w:cs="仿宋_GB2312"/>
          <w:color w:val="auto"/>
          <w:szCs w:val="32"/>
        </w:rPr>
        <w:t>普通高中体育艺术后备生招生工作政策性强，社会关注度高。为认真落实招生政策，确保202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auto"/>
          <w:szCs w:val="32"/>
        </w:rPr>
        <w:t>年郑州市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市区普通高中</w:t>
      </w:r>
      <w:r>
        <w:rPr>
          <w:rFonts w:hint="eastAsia" w:ascii="仿宋_GB2312" w:hAnsi="仿宋_GB2312" w:cs="仿宋_GB2312"/>
          <w:color w:val="auto"/>
          <w:szCs w:val="32"/>
        </w:rPr>
        <w:t>体育艺术后备生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专业</w:t>
      </w:r>
      <w:r>
        <w:rPr>
          <w:rFonts w:hint="eastAsia" w:ascii="仿宋_GB2312" w:hAnsi="仿宋_GB2312" w:cs="仿宋_GB2312"/>
          <w:color w:val="auto"/>
          <w:szCs w:val="32"/>
        </w:rPr>
        <w:t>测试工作的顺利进行，我庄严承诺：</w:t>
      </w:r>
    </w:p>
    <w:p w14:paraId="00D8DC13"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一、</w:t>
      </w:r>
      <w:r>
        <w:rPr>
          <w:rFonts w:hint="eastAsia" w:ascii="仿宋_GB2312" w:hAnsi="仿宋_GB2312" w:cs="仿宋_GB2312"/>
          <w:color w:val="auto"/>
          <w:szCs w:val="32"/>
        </w:rPr>
        <w:t>认真履行郑州市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市区</w:t>
      </w:r>
      <w:r>
        <w:rPr>
          <w:rFonts w:hint="eastAsia" w:ascii="仿宋_GB2312" w:hAnsi="仿宋_GB2312" w:cs="仿宋_GB2312"/>
          <w:color w:val="auto"/>
          <w:szCs w:val="32"/>
        </w:rPr>
        <w:t>普通高中体育艺术后备生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专业</w:t>
      </w:r>
      <w:r>
        <w:rPr>
          <w:rFonts w:hint="eastAsia" w:ascii="仿宋_GB2312" w:hAnsi="仿宋_GB2312" w:cs="仿宋_GB2312"/>
          <w:color w:val="auto"/>
          <w:szCs w:val="32"/>
        </w:rPr>
        <w:t>测试工作人员的权利和义务，坚持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专业</w:t>
      </w:r>
      <w:r>
        <w:rPr>
          <w:rFonts w:hint="eastAsia" w:ascii="仿宋_GB2312" w:hAnsi="仿宋_GB2312" w:cs="仿宋_GB2312"/>
          <w:color w:val="auto"/>
          <w:szCs w:val="32"/>
        </w:rPr>
        <w:t>测试工作“公开、公平、公正、透明”。</w:t>
      </w:r>
    </w:p>
    <w:p w14:paraId="3B874851">
      <w:pPr>
        <w:spacing w:line="54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二、自觉接受纪律监督，专业测试过程中关闭通讯工具，并统一上交管理。</w:t>
      </w:r>
    </w:p>
    <w:p w14:paraId="702374AE">
      <w:pPr>
        <w:spacing w:line="54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三、自觉遵守体育艺术备生专业测试相关政策规定，坚守工作岗位，认真履行职责。</w:t>
      </w:r>
    </w:p>
    <w:p w14:paraId="4FDB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   四、在体育艺术后备生专业测试期间严守工作纪律和保密规定，确保专业测试工作安全、顺利进行。</w:t>
      </w:r>
    </w:p>
    <w:p w14:paraId="77D2812C">
      <w:pPr>
        <w:spacing w:line="54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五、</w:t>
      </w:r>
      <w:r>
        <w:rPr>
          <w:rFonts w:hint="eastAsia" w:ascii="仿宋_GB2312" w:hAnsi="仿宋_GB2312" w:cs="仿宋_GB2312"/>
          <w:color w:val="auto"/>
          <w:szCs w:val="32"/>
        </w:rPr>
        <w:t>如违反纪律要求，造成不良影响和严重后果，自觉接受上级纪律处分。</w:t>
      </w:r>
    </w:p>
    <w:p w14:paraId="4ACF77DC">
      <w:pPr>
        <w:spacing w:line="540" w:lineRule="exact"/>
        <w:ind w:firstLine="645"/>
        <w:rPr>
          <w:rFonts w:hint="eastAsia" w:ascii="仿宋_GB2312" w:hAnsi="仿宋_GB2312" w:cs="仿宋_GB2312"/>
          <w:color w:val="auto"/>
          <w:szCs w:val="32"/>
        </w:rPr>
      </w:pPr>
    </w:p>
    <w:p w14:paraId="528B33CA">
      <w:pPr>
        <w:spacing w:line="540" w:lineRule="exact"/>
        <w:ind w:firstLine="645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承诺人（签字）：</w:t>
      </w:r>
    </w:p>
    <w:p w14:paraId="2F7DCE5F">
      <w:pPr>
        <w:spacing w:line="54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（承诺人包括所有参与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专业</w:t>
      </w:r>
      <w:r>
        <w:rPr>
          <w:rFonts w:hint="eastAsia" w:ascii="仿宋_GB2312" w:hAnsi="仿宋_GB2312" w:cs="仿宋_GB2312"/>
          <w:color w:val="auto"/>
          <w:szCs w:val="32"/>
        </w:rPr>
        <w:t>测试工作人员、专家评委等）</w:t>
      </w:r>
    </w:p>
    <w:p w14:paraId="4B2A80BE">
      <w:pPr>
        <w:spacing w:line="540" w:lineRule="exact"/>
        <w:ind w:firstLine="4480" w:firstLineChars="1400"/>
      </w:pPr>
      <w:r>
        <w:rPr>
          <w:rFonts w:hint="eastAsia" w:ascii="仿宋_GB2312" w:hAnsi="仿宋_GB2312" w:cs="仿宋_GB2312"/>
          <w:color w:val="auto"/>
          <w:szCs w:val="32"/>
        </w:rPr>
        <w:t>时间：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2026</w:t>
      </w:r>
      <w:r>
        <w:rPr>
          <w:rFonts w:hint="eastAsia" w:ascii="仿宋_GB2312" w:hAnsi="仿宋_GB2312" w:cs="仿宋_GB2312"/>
          <w:color w:val="auto"/>
          <w:szCs w:val="32"/>
        </w:rPr>
        <w:t xml:space="preserve">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56" w:beforeLines="50" w:beforeAutospacing="0" w:after="10" w:afterLines="0" w:afterAutospacing="0" w:line="240" w:lineRule="auto"/>
      <w:ind w:firstLine="544" w:firstLineChars="200"/>
      <w:outlineLvl w:val="1"/>
    </w:pPr>
    <w:rPr>
      <w:rFonts w:ascii="Arial" w:hAnsi="Arial" w:eastAsia="楷体_GB2312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2026-05-20T04:29:07Z</dcterms:created>
  <dc:creator>lenovo</dc:creator>
  <cp:lastModifiedBy>漫步</cp:lastModifiedBy>
  <dcterms:modified xsi:type="dcterms:W3CDTF">2026-05-20T04:29:21Z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eyJoZGlkIjoiMmE4ZTRmN2Q4ZjBmMGNlZjc5ZWRjNThjZTJjOGNmOWQiLCJ1c2VySWQiOiIyNjYzNTUwNzUifQ==</vt:lpwstr>
  </property>
  <property fmtid="{D5CDD505-2E9C-101B-9397-08002B2CF9AE}" pid="4" name="ICV">
    <vt:lpwstr>BFA583E5F96044CFB976D5DA6AA5729D_12</vt:lpwstr>
  </property>
</Properties>
</file>