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6"/>
        <w:gridCol w:w="4724"/>
      </w:tblGrid>
      <w:tr>
        <w:trPr>
          <w:cantSplit/>
          <w:trHeight w:val="1863" w:hRule="exact"/>
          <w:jc w:val="center"/>
        </w:trPr>
        <w:tc>
          <w:tcPr>
            <w:tcW w:w="9920" w:type="dxa"/>
            <w:gridSpan w:val="2"/>
            <w:noWrap/>
            <w:vAlign w:val="center"/>
          </w:tcPr>
          <w:p>
            <w:pPr>
              <w:pStyle w:val="2"/>
              <w:jc w:val="center"/>
              <w:textAlignment w:val="baseline"/>
              <w:rPr>
                <w:rFonts w:ascii="方正小标宋简体" w:eastAsia="方正小标宋简体"/>
                <w:b w:val="0"/>
                <w:color w:val="000000"/>
                <w:spacing w:val="20"/>
                <w:w w:val="66"/>
                <w:sz w:val="106"/>
                <w:szCs w:val="10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color w:val="FF0000"/>
                <w:spacing w:val="20"/>
                <w:w w:val="66"/>
                <w:sz w:val="106"/>
                <w:szCs w:val="106"/>
              </w:rPr>
              <w:t>郑州市教育局教学研究室文件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exact"/>
          <w:jc w:val="center"/>
        </w:trPr>
        <w:tc>
          <w:tcPr>
            <w:tcW w:w="5196" w:type="dxa"/>
            <w:noWrap/>
            <w:vAlign w:val="bottom"/>
          </w:tcPr>
          <w:p>
            <w:pPr>
              <w:ind w:left="364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郑教研【202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28号</w:t>
            </w:r>
          </w:p>
        </w:tc>
        <w:tc>
          <w:tcPr>
            <w:tcW w:w="4724" w:type="dxa"/>
            <w:noWrap/>
            <w:vAlign w:val="bottom"/>
          </w:tcPr>
          <w:p>
            <w:pPr>
              <w:ind w:right="392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签发人：姬文广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5196" w:type="dxa"/>
            <w:tcBorders>
              <w:bottom w:val="single" w:color="FF0000" w:sz="18" w:space="0"/>
            </w:tcBorders>
            <w:noWrap/>
            <w:vAlign w:val="top"/>
          </w:tcPr>
          <w:p>
            <w:pPr>
              <w:ind w:left="364"/>
              <w:textAlignment w:val="baseline"/>
              <w:rPr>
                <w:rFonts w:ascii="Arial" w:hAnsi="Arial"/>
                <w:sz w:val="10"/>
              </w:rPr>
            </w:pPr>
          </w:p>
        </w:tc>
        <w:tc>
          <w:tcPr>
            <w:tcW w:w="4724" w:type="dxa"/>
            <w:tcBorders>
              <w:bottom w:val="single" w:color="FF0000" w:sz="18" w:space="0"/>
            </w:tcBorders>
            <w:noWrap/>
            <w:vAlign w:val="top"/>
          </w:tcPr>
          <w:p>
            <w:pPr>
              <w:ind w:right="392"/>
              <w:jc w:val="right"/>
              <w:textAlignment w:val="baseline"/>
              <w:rPr>
                <w:sz w:val="1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eastAsia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关于举行2023年郑州市区高中信息技术教师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区级评优活动的通知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各区教研室，市区各高中：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根据市教育局《关于印发郑州市中小学课堂教学达标评优活动实施方案的通知》[郑教基研（2007）72号]精神，在本轮次课堂教学达标笔试中成绩合格的高中教师（名单已在郑州教育信息网2022年11月30日的“学科教研简报”《[2022年第17期]关于公布2021—2022学年课堂教学达标评优活动笔试结果的通知》中公布），将参加本轮次郑州市高中信息技术区级评优活动，现将有关事宜通知如下：</w:t>
      </w:r>
    </w:p>
    <w:p>
      <w:pPr>
        <w:numPr>
          <w:ilvl w:val="0"/>
          <w:numId w:val="1"/>
        </w:numPr>
        <w:spacing w:line="560" w:lineRule="exact"/>
        <w:ind w:firstLine="56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时间</w:t>
      </w:r>
    </w:p>
    <w:p>
      <w:pPr>
        <w:spacing w:line="560" w:lineRule="exact"/>
        <w:ind w:left="420" w:firstLine="42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2023年3月22日</w:t>
      </w:r>
      <w:r>
        <w:rPr>
          <w:rFonts w:hint="default" w:ascii="Times New Roman" w:hAnsi="Times New Roman" w:eastAsia="仿宋" w:cs="Times New Roman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sz w:val="30"/>
          <w:szCs w:val="30"/>
        </w:rPr>
        <w:t>技能测试</w:t>
      </w:r>
    </w:p>
    <w:p>
      <w:pPr>
        <w:spacing w:line="560" w:lineRule="exact"/>
        <w:ind w:left="420" w:firstLine="42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2023年3月29日</w:t>
      </w:r>
      <w:r>
        <w:rPr>
          <w:rFonts w:hint="default" w:ascii="Times New Roman" w:hAnsi="Times New Roman" w:eastAsia="仿宋" w:cs="Times New Roman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sz w:val="30"/>
          <w:szCs w:val="30"/>
        </w:rPr>
        <w:t>模拟讲课</w:t>
      </w:r>
    </w:p>
    <w:p>
      <w:pPr>
        <w:numPr>
          <w:ilvl w:val="0"/>
          <w:numId w:val="1"/>
        </w:numPr>
        <w:spacing w:line="560" w:lineRule="exact"/>
        <w:ind w:firstLine="56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参加人员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2021—2022学年课堂教学达标评优活动笔试结果合格教师，详见附件1</w:t>
      </w:r>
    </w:p>
    <w:p>
      <w:pPr>
        <w:numPr>
          <w:ilvl w:val="0"/>
          <w:numId w:val="1"/>
        </w:numPr>
        <w:spacing w:line="560" w:lineRule="exact"/>
        <w:ind w:firstLine="56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活动要求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技能测试，现场发布测试题目。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地点：郑州九中计算机教室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时间：3月22日下午 14:30-16:30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题目：数据处理1题（30分）；课件制作1题（30分）；程序设计2题（40分）。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（二）模拟讲课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1.时间：3月29日上午8:30-11:30，下午2:30-5:30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2.讲课顺序和讲课内容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上午8:10通过现场抽签，确定讲课顺序，根据讲课顺序依次抽取各自讲课题目。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3.讲课题目：三个课题分别是《信息技术》必修1（上海科技教育出版社）2022年8月第1版所在页码的教学内容：项目二 页码17-19；项目三 页码37-38；项目七 页码98-101。从三个内容中选择一个试讲。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3.讲课要求：</w: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" w:cs="Times New Roman"/>
          <w:sz w:val="30"/>
          <w:szCs w:val="30"/>
        </w:rPr>
        <w:instrText xml:space="preserve"> = 1 \* GB3 \* MERGEFORMAT </w:instrTex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仿宋" w:cs="Times New Roman"/>
          <w:sz w:val="30"/>
          <w:szCs w:val="30"/>
        </w:rPr>
        <w:t>①</w: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</w:rPr>
        <w:t>根据抽选的项目中内容进行模拟讲课。</w: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" w:cs="Times New Roman"/>
          <w:sz w:val="30"/>
          <w:szCs w:val="30"/>
        </w:rPr>
        <w:instrText xml:space="preserve"> = 2 \* GB3 \* MERGEFORMAT </w:instrTex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仿宋" w:cs="Times New Roman"/>
          <w:sz w:val="30"/>
          <w:szCs w:val="30"/>
        </w:rPr>
        <w:t>②</w: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</w:rPr>
        <w:t>模拟讲课12分钟。</w: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" w:cs="Times New Roman"/>
          <w:sz w:val="30"/>
          <w:szCs w:val="30"/>
        </w:rPr>
        <w:instrText xml:space="preserve"> = 3 \* GB3 \* MERGEFORMAT </w:instrTex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仿宋" w:cs="Times New Roman"/>
          <w:sz w:val="30"/>
          <w:szCs w:val="30"/>
        </w:rPr>
        <w:t>③</w:t>
      </w:r>
      <w:r>
        <w:rPr>
          <w:rFonts w:hint="default" w:ascii="Times New Roman" w:hAnsi="Times New Roman" w:eastAsia="仿宋" w:cs="Times New Roman"/>
          <w:sz w:val="30"/>
          <w:szCs w:val="30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</w:rPr>
        <w:t>需要前期准备课件。</w:t>
      </w:r>
    </w:p>
    <w:p>
      <w:pPr>
        <w:numPr>
          <w:ilvl w:val="0"/>
          <w:numId w:val="1"/>
        </w:numPr>
        <w:spacing w:line="560" w:lineRule="exact"/>
        <w:ind w:firstLine="56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成绩算法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评委去掉一个最低分，去掉一个最高分，合计总分为讲课最终成绩，每半天公布一次讲课成绩。</w:t>
      </w:r>
    </w:p>
    <w:p>
      <w:pPr>
        <w:spacing w:line="560" w:lineRule="exact"/>
        <w:ind w:firstLine="3300" w:firstLineChars="1100"/>
        <w:jc w:val="right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spacing w:line="560" w:lineRule="exact"/>
        <w:ind w:firstLine="3300" w:firstLineChars="1100"/>
        <w:jc w:val="righ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2023年3月17日</w:t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附件1 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2021—2022学年课堂教学达标评优活动笔试合格名单</w:t>
      </w:r>
    </w:p>
    <w:tbl>
      <w:tblPr>
        <w:tblStyle w:val="7"/>
        <w:tblW w:w="82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62"/>
        <w:gridCol w:w="5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单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朱艺波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毛凯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郑州市第一〇二高级中学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高雅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河南省实验文博学校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赵帅帅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河南省实验文博学校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吴慧芳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郑州市第二十九中学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乔华锋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郑州市第十九高级中学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范忠传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郑州市实验高级中学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武彦丽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郑州市郑东新区外国语中学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吴玉洁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郑州市郑东新区外国语中学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胡海云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郑州市第四十七高级中学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韩瑞瑞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郑州市第十九高级中学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杜晓辉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郑州外国语学校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孙晓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郑州市第四高级中学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陈耀飞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郑州爱中学校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张长利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郑州市第五十三中学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王文燕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郑州市第七十四中学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白亚辉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郑州市实验高级中学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李俊波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郑州市第七十四中学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杜俊涛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郑州市陇海中学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丁媛媛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张煜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郑州市第五十三中学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刘明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郑州爱中学校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刘颖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郑州市第十一中学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张倩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郑州市西一中学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王建华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郑州市第二十九中学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陈瑞玲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张小芬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张亚伟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郑州市第十六高级中学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薛衡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郑州市第一〇二高级中学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董大洋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郑州市第七高级中学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卢双霞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郑州市第二十九中学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郭金彩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郑州外国语学校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范欣丽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郑州市郑东新区外国语中学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张旭臣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苏丹丹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郑州外国语新枫杨学校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孙九统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郑州市第三十一高级中学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王梦珠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新奇中学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赵诚轶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郑州龙湖一中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郭培育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郑州市郑东新区外国语中学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马毅蕊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郑州市第四十四高级中学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董瑞杰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郑州市第十一中学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芦文娜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郑州市第三十一高级中学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张弘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郑州励德双语学校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杨亮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郑州市第十一中学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朱梦迪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郑州市第二十九中学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许刚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郑州外国语学校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侯金英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郑州市第十九高级中学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李晨阳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郑州市回民高级中学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李亚旭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郑州外国语新枫杨学校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陈凯</w:t>
            </w:r>
          </w:p>
        </w:tc>
        <w:tc>
          <w:tcPr>
            <w:tcW w:w="5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郑州市实验高级中学</w:t>
            </w:r>
          </w:p>
        </w:tc>
      </w:tr>
    </w:tbl>
    <w:p>
      <w:pPr>
        <w:spacing w:line="440" w:lineRule="exact"/>
        <w:ind w:firstLine="2240" w:firstLineChars="800"/>
        <w:rPr>
          <w:sz w:val="28"/>
          <w:szCs w:val="28"/>
        </w:rPr>
      </w:pPr>
    </w:p>
    <w:sectPr>
      <w:pgSz w:w="11906" w:h="16838"/>
      <w:pgMar w:top="1440" w:right="16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00A2762-90F1-4891-ADC3-723C7F58E27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6E9399-AE15-4321-A7D6-C46DE929E5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10E8E07-AF72-485C-83E1-08E7199B451F}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02DC8BD-E190-472B-9AC2-949D0109253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B09C5849-E7D3-4639-AA86-231E74CA2BA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70ADC"/>
    <w:multiLevelType w:val="singleLevel"/>
    <w:tmpl w:val="1E070AD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F5C3B2"/>
    <w:multiLevelType w:val="singleLevel"/>
    <w:tmpl w:val="59F5C3B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OWQ0YWQ4ZWVhMWIyN2Q5N2RhOWQxNWI5NDUxYjcifQ=="/>
  </w:docVars>
  <w:rsids>
    <w:rsidRoot w:val="00CD1300"/>
    <w:rsid w:val="002B550B"/>
    <w:rsid w:val="004D0732"/>
    <w:rsid w:val="00506CD5"/>
    <w:rsid w:val="009D6628"/>
    <w:rsid w:val="00A22E13"/>
    <w:rsid w:val="00AD78CD"/>
    <w:rsid w:val="00CD1300"/>
    <w:rsid w:val="00D02F3A"/>
    <w:rsid w:val="00DA0054"/>
    <w:rsid w:val="00E65B2B"/>
    <w:rsid w:val="00E94AE3"/>
    <w:rsid w:val="00F076EF"/>
    <w:rsid w:val="00FA59D9"/>
    <w:rsid w:val="0776436A"/>
    <w:rsid w:val="07936168"/>
    <w:rsid w:val="0B301A8D"/>
    <w:rsid w:val="0B580C03"/>
    <w:rsid w:val="0C053D20"/>
    <w:rsid w:val="0CCC4E38"/>
    <w:rsid w:val="0CF11850"/>
    <w:rsid w:val="10785739"/>
    <w:rsid w:val="116177FE"/>
    <w:rsid w:val="11F24E55"/>
    <w:rsid w:val="16865D9F"/>
    <w:rsid w:val="16CE1057"/>
    <w:rsid w:val="19CA4F7B"/>
    <w:rsid w:val="19E26593"/>
    <w:rsid w:val="1D9E29F8"/>
    <w:rsid w:val="1DF12FE8"/>
    <w:rsid w:val="220248C4"/>
    <w:rsid w:val="261A696E"/>
    <w:rsid w:val="28337AD0"/>
    <w:rsid w:val="28C324F8"/>
    <w:rsid w:val="2B425000"/>
    <w:rsid w:val="2FA107D3"/>
    <w:rsid w:val="30197483"/>
    <w:rsid w:val="308B2A45"/>
    <w:rsid w:val="33223EE0"/>
    <w:rsid w:val="341351AA"/>
    <w:rsid w:val="346A1EFB"/>
    <w:rsid w:val="3B84792E"/>
    <w:rsid w:val="428A7ACF"/>
    <w:rsid w:val="44D1491D"/>
    <w:rsid w:val="4ADA79FA"/>
    <w:rsid w:val="4D647D58"/>
    <w:rsid w:val="4EFE4807"/>
    <w:rsid w:val="4F48323D"/>
    <w:rsid w:val="4F753070"/>
    <w:rsid w:val="4F76730B"/>
    <w:rsid w:val="5134074E"/>
    <w:rsid w:val="523D75C8"/>
    <w:rsid w:val="59D833E3"/>
    <w:rsid w:val="5D431393"/>
    <w:rsid w:val="659E0FFB"/>
    <w:rsid w:val="6A4C4BFA"/>
    <w:rsid w:val="7644007D"/>
    <w:rsid w:val="78526E79"/>
    <w:rsid w:val="78B80A1B"/>
    <w:rsid w:val="7CB75F1E"/>
    <w:rsid w:val="7CB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ascii="Times New Roman" w:hAnsi="Times New Roman" w:eastAsia="公文小标宋简" w:cs="Times New Roman"/>
      <w:b/>
      <w:color w:val="FF0000"/>
      <w:kern w:val="44"/>
      <w:sz w:val="72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1251</Words>
  <Characters>1395</Characters>
  <Lines>12</Lines>
  <Paragraphs>3</Paragraphs>
  <TotalTime>1</TotalTime>
  <ScaleCrop>false</ScaleCrop>
  <LinksUpToDate>false</LinksUpToDate>
  <CharactersWithSpaces>1406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紫藤</cp:lastModifiedBy>
  <dcterms:modified xsi:type="dcterms:W3CDTF">2023-03-17T07:14:48Z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16E1380E50F94E2494825A23699877F2</vt:lpwstr>
  </property>
</Properties>
</file>