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D94" w:rsidRPr="00F12D35" w:rsidRDefault="002261EF" w:rsidP="009A0D94">
      <w:pPr>
        <w:jc w:val="center"/>
        <w:rPr>
          <w:rFonts w:ascii="黑体" w:eastAsia="黑体" w:hAnsi="黑体"/>
          <w:sz w:val="36"/>
          <w:szCs w:val="36"/>
        </w:rPr>
      </w:pPr>
      <w:r w:rsidRPr="00F12D35">
        <w:rPr>
          <w:rFonts w:ascii="黑体" w:eastAsia="黑体" w:hAnsi="黑体" w:hint="eastAsia"/>
          <w:sz w:val="36"/>
          <w:szCs w:val="36"/>
        </w:rPr>
        <w:t>郑州市教育局教学研究室</w:t>
      </w:r>
    </w:p>
    <w:p w:rsidR="00605C9D" w:rsidRPr="00F12D35" w:rsidRDefault="00D1674E" w:rsidP="009A0D94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关于推荐</w:t>
      </w:r>
      <w:r w:rsidR="002261EF" w:rsidRPr="00F12D35">
        <w:rPr>
          <w:rFonts w:ascii="黑体" w:eastAsia="黑体" w:hAnsi="黑体" w:hint="eastAsia"/>
          <w:sz w:val="36"/>
          <w:szCs w:val="36"/>
        </w:rPr>
        <w:t>“一师一优课、一课一名师”活动省级学科专家团队工作室的通知</w:t>
      </w:r>
    </w:p>
    <w:p w:rsidR="002261EF" w:rsidRDefault="002261EF"/>
    <w:p w:rsidR="00F12D35" w:rsidRDefault="00F12D35"/>
    <w:p w:rsidR="002261EF" w:rsidRPr="00F12D35" w:rsidRDefault="00142CA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各县（市、区）教研室、各市直学校</w:t>
      </w:r>
      <w:r w:rsidR="002261EF" w:rsidRPr="00F12D35">
        <w:rPr>
          <w:rFonts w:ascii="仿宋_GB2312" w:eastAsia="仿宋_GB2312" w:hint="eastAsia"/>
          <w:sz w:val="32"/>
          <w:szCs w:val="32"/>
        </w:rPr>
        <w:t>：</w:t>
      </w:r>
    </w:p>
    <w:p w:rsidR="002261EF" w:rsidRPr="00F12D35" w:rsidRDefault="00D1674E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根据《河南省教育厅关于遴选</w:t>
      </w:r>
      <w:r w:rsidR="00142CA0" w:rsidRPr="00F12D35">
        <w:rPr>
          <w:rFonts w:ascii="仿宋_GB2312" w:eastAsia="仿宋_GB2312" w:hint="eastAsia"/>
          <w:sz w:val="32"/>
          <w:szCs w:val="32"/>
        </w:rPr>
        <w:t>“一师一优课、一课一名师”活动</w:t>
      </w:r>
      <w:r w:rsidR="00142CA0">
        <w:rPr>
          <w:rFonts w:ascii="仿宋_GB2312" w:eastAsia="仿宋_GB2312" w:hint="eastAsia"/>
          <w:sz w:val="32"/>
          <w:szCs w:val="32"/>
        </w:rPr>
        <w:t>省级学科专家团队工作室的通知》</w:t>
      </w:r>
      <w:r>
        <w:rPr>
          <w:rFonts w:ascii="仿宋_GB2312" w:eastAsia="仿宋_GB2312" w:hint="eastAsia"/>
          <w:sz w:val="32"/>
          <w:szCs w:val="32"/>
        </w:rPr>
        <w:t>的相关要求，现将郑州市推荐省级学科专家团队工作室（以下简称“工作室”）的</w:t>
      </w:r>
      <w:r w:rsidR="002261EF" w:rsidRPr="00F12D35">
        <w:rPr>
          <w:rFonts w:ascii="仿宋_GB2312" w:eastAsia="仿宋_GB2312" w:hint="eastAsia"/>
          <w:sz w:val="32"/>
          <w:szCs w:val="32"/>
        </w:rPr>
        <w:t>有关事项通知如下：</w:t>
      </w:r>
    </w:p>
    <w:p w:rsidR="002261EF" w:rsidRPr="00F12D35" w:rsidRDefault="002261EF" w:rsidP="00F12D35">
      <w:pPr>
        <w:ind w:firstLineChars="200" w:firstLine="643"/>
        <w:rPr>
          <w:rFonts w:ascii="仿宋_GB2312" w:eastAsia="仿宋_GB2312" w:hAnsi="黑体"/>
          <w:b/>
          <w:sz w:val="32"/>
          <w:szCs w:val="32"/>
        </w:rPr>
      </w:pPr>
      <w:r w:rsidRPr="00F12D35">
        <w:rPr>
          <w:rFonts w:ascii="仿宋_GB2312" w:eastAsia="仿宋_GB2312" w:hAnsi="黑体" w:hint="eastAsia"/>
          <w:b/>
          <w:sz w:val="32"/>
          <w:szCs w:val="32"/>
        </w:rPr>
        <w:t>一、总体目标</w:t>
      </w:r>
    </w:p>
    <w:p w:rsidR="002261EF" w:rsidRPr="00F12D35" w:rsidRDefault="0062360E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郑州市共</w:t>
      </w:r>
      <w:r w:rsidR="00142CA0">
        <w:rPr>
          <w:rFonts w:ascii="仿宋_GB2312" w:eastAsia="仿宋_GB2312" w:hint="eastAsia"/>
          <w:sz w:val="32"/>
          <w:szCs w:val="32"/>
        </w:rPr>
        <w:t>推荐</w:t>
      </w:r>
      <w:r w:rsidR="002261EF" w:rsidRPr="00F12D35">
        <w:rPr>
          <w:rFonts w:ascii="仿宋_GB2312" w:eastAsia="仿宋_GB2312" w:hint="eastAsia"/>
          <w:sz w:val="32"/>
          <w:szCs w:val="32"/>
        </w:rPr>
        <w:t>4</w:t>
      </w:r>
      <w:r w:rsidR="009A0D94" w:rsidRPr="00F12D35">
        <w:rPr>
          <w:rFonts w:ascii="仿宋_GB2312" w:eastAsia="仿宋_GB2312" w:hint="eastAsia"/>
          <w:sz w:val="32"/>
          <w:szCs w:val="32"/>
        </w:rPr>
        <w:t>个</w:t>
      </w:r>
      <w:r w:rsidR="002261EF" w:rsidRPr="00F12D35">
        <w:rPr>
          <w:rFonts w:ascii="仿宋_GB2312" w:eastAsia="仿宋_GB2312" w:hint="eastAsia"/>
          <w:sz w:val="32"/>
          <w:szCs w:val="32"/>
        </w:rPr>
        <w:t>省级工作室，</w:t>
      </w:r>
      <w:r w:rsidR="00142CA0">
        <w:rPr>
          <w:rFonts w:ascii="仿宋_GB2312" w:eastAsia="仿宋_GB2312" w:hint="eastAsia"/>
          <w:sz w:val="32"/>
          <w:szCs w:val="32"/>
        </w:rPr>
        <w:t>省里</w:t>
      </w:r>
      <w:r w:rsidR="002261EF" w:rsidRPr="00F12D35">
        <w:rPr>
          <w:rFonts w:ascii="仿宋_GB2312" w:eastAsia="仿宋_GB2312" w:hint="eastAsia"/>
          <w:sz w:val="32"/>
          <w:szCs w:val="32"/>
        </w:rPr>
        <w:t>为每个工作室提供4万元补贴，用于资助开展网络教研活动的劳务、差旅等相关费用。选定后省教育厅</w:t>
      </w:r>
      <w:r w:rsidR="003C6523" w:rsidRPr="00F12D35">
        <w:rPr>
          <w:rFonts w:ascii="仿宋_GB2312" w:eastAsia="仿宋_GB2312" w:hint="eastAsia"/>
          <w:sz w:val="32"/>
          <w:szCs w:val="32"/>
        </w:rPr>
        <w:t>将组织相关培训和研讨工作。</w:t>
      </w:r>
    </w:p>
    <w:p w:rsidR="003C6523" w:rsidRPr="00F12D35" w:rsidRDefault="003C6523" w:rsidP="00F12D35">
      <w:pPr>
        <w:ind w:firstLineChars="200" w:firstLine="643"/>
        <w:rPr>
          <w:rFonts w:ascii="仿宋_GB2312" w:eastAsia="仿宋_GB2312" w:hAnsi="黑体"/>
          <w:b/>
          <w:sz w:val="32"/>
          <w:szCs w:val="32"/>
        </w:rPr>
      </w:pPr>
      <w:r w:rsidRPr="00F12D35">
        <w:rPr>
          <w:rFonts w:ascii="仿宋_GB2312" w:eastAsia="仿宋_GB2312" w:hAnsi="黑体" w:hint="eastAsia"/>
          <w:b/>
          <w:sz w:val="32"/>
          <w:szCs w:val="32"/>
        </w:rPr>
        <w:t>二、申报范围</w:t>
      </w:r>
    </w:p>
    <w:p w:rsidR="003C6523" w:rsidRPr="00F12D35" w:rsidRDefault="003C6523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申报范围为全市各级教研部门、电教部门和中小学校。</w:t>
      </w:r>
    </w:p>
    <w:p w:rsidR="003C6523" w:rsidRPr="00F12D35" w:rsidRDefault="003C6523" w:rsidP="00F12D35">
      <w:pPr>
        <w:ind w:firstLineChars="200" w:firstLine="643"/>
        <w:rPr>
          <w:rFonts w:ascii="仿宋_GB2312" w:eastAsia="仿宋_GB2312" w:hAnsi="黑体"/>
          <w:b/>
          <w:sz w:val="32"/>
          <w:szCs w:val="32"/>
        </w:rPr>
      </w:pPr>
      <w:r w:rsidRPr="00F12D35">
        <w:rPr>
          <w:rFonts w:ascii="仿宋_GB2312" w:eastAsia="仿宋_GB2312" w:hAnsi="黑体" w:hint="eastAsia"/>
          <w:b/>
          <w:sz w:val="32"/>
          <w:szCs w:val="32"/>
        </w:rPr>
        <w:t>三、申报条件</w:t>
      </w:r>
    </w:p>
    <w:p w:rsidR="003C6523" w:rsidRPr="00F12D35" w:rsidRDefault="003C6523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1.所申报的工作室全体成员应是河南省基础教育资源公共服务平台（以下简称省平台）和国家教育资源公共服务平台（以下简称国家平台）实名注册用户，并已参加“一师一优课、一课一名师”活动。</w:t>
      </w:r>
    </w:p>
    <w:p w:rsidR="003C6523" w:rsidRPr="00F12D35" w:rsidRDefault="003C6523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2.所申报的工作室应围绕某一特定学科，由在学科教学教研方面有一定影响力、</w:t>
      </w:r>
      <w:r w:rsidR="009057C0" w:rsidRPr="00F12D35">
        <w:rPr>
          <w:rFonts w:ascii="仿宋_GB2312" w:eastAsia="仿宋_GB2312" w:hint="eastAsia"/>
          <w:sz w:val="32"/>
          <w:szCs w:val="32"/>
        </w:rPr>
        <w:t>具备高级职称的人员作为学科领衔</w:t>
      </w:r>
      <w:r w:rsidR="009057C0" w:rsidRPr="00F12D35">
        <w:rPr>
          <w:rFonts w:ascii="仿宋_GB2312" w:eastAsia="仿宋_GB2312" w:hint="eastAsia"/>
          <w:sz w:val="32"/>
          <w:szCs w:val="32"/>
        </w:rPr>
        <w:lastRenderedPageBreak/>
        <w:t>专家，利用国家平台所提供的“教研工作室”、“机构空间”、“社区”应用（任选其一），有组织、有计划地开展系列化的网络教研交流活动。</w:t>
      </w:r>
    </w:p>
    <w:p w:rsidR="009057C0" w:rsidRPr="00F12D35" w:rsidRDefault="009057C0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3.已经在国家平台上开展教研活动，积累了一定的在线教研生成性资源，具备一定影响力和活力，且下一步有系列化教研计划的工作室优先考虑。</w:t>
      </w:r>
    </w:p>
    <w:p w:rsidR="009057C0" w:rsidRPr="00F12D35" w:rsidRDefault="009057C0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4.每个</w:t>
      </w:r>
      <w:r w:rsidR="00F12D35" w:rsidRPr="00F12D35">
        <w:rPr>
          <w:rFonts w:ascii="仿宋_GB2312" w:eastAsia="仿宋_GB2312" w:hint="eastAsia"/>
          <w:sz w:val="32"/>
          <w:szCs w:val="32"/>
        </w:rPr>
        <w:t>县（市、区）同一</w:t>
      </w:r>
      <w:r w:rsidRPr="00F12D35">
        <w:rPr>
          <w:rFonts w:ascii="仿宋_GB2312" w:eastAsia="仿宋_GB2312" w:hint="eastAsia"/>
          <w:sz w:val="32"/>
          <w:szCs w:val="32"/>
        </w:rPr>
        <w:t>学段同一学科只能申报一个工作室，同时应对语、数、外之外的其他学科申报给予适当侧重。</w:t>
      </w:r>
    </w:p>
    <w:p w:rsidR="009057C0" w:rsidRPr="00F12D35" w:rsidRDefault="009057C0" w:rsidP="00F12D35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F12D35">
        <w:rPr>
          <w:rFonts w:ascii="仿宋_GB2312" w:eastAsia="仿宋_GB2312" w:hint="eastAsia"/>
          <w:b/>
          <w:sz w:val="32"/>
          <w:szCs w:val="32"/>
        </w:rPr>
        <w:t>四、申报流程</w:t>
      </w:r>
    </w:p>
    <w:p w:rsidR="00142CA0" w:rsidRPr="00142CA0" w:rsidRDefault="009057C0" w:rsidP="00142CA0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1.</w:t>
      </w:r>
      <w:r w:rsidR="00D1674E">
        <w:rPr>
          <w:rFonts w:ascii="仿宋_GB2312" w:eastAsia="仿宋_GB2312" w:hint="eastAsia"/>
          <w:sz w:val="32"/>
          <w:szCs w:val="32"/>
        </w:rPr>
        <w:t>各县（市、区）教研室，各市直学校负责组织</w:t>
      </w:r>
      <w:r w:rsidR="00142CA0">
        <w:rPr>
          <w:rFonts w:ascii="仿宋_GB2312" w:eastAsia="仿宋_GB2312" w:hint="eastAsia"/>
          <w:sz w:val="32"/>
          <w:szCs w:val="32"/>
        </w:rPr>
        <w:t>有意向申报单位</w:t>
      </w:r>
      <w:r w:rsidR="00D3484F">
        <w:rPr>
          <w:rFonts w:ascii="仿宋_GB2312" w:eastAsia="仿宋_GB2312" w:hint="eastAsia"/>
          <w:sz w:val="32"/>
          <w:szCs w:val="32"/>
        </w:rPr>
        <w:t>（学科</w:t>
      </w:r>
      <w:r w:rsidR="00D3484F">
        <w:rPr>
          <w:rFonts w:ascii="仿宋_GB2312" w:eastAsia="仿宋_GB2312"/>
          <w:sz w:val="32"/>
          <w:szCs w:val="32"/>
        </w:rPr>
        <w:t>）</w:t>
      </w:r>
      <w:r w:rsidRPr="00F12D35">
        <w:rPr>
          <w:rFonts w:ascii="仿宋_GB2312" w:eastAsia="仿宋_GB2312" w:hint="eastAsia"/>
          <w:sz w:val="32"/>
          <w:szCs w:val="32"/>
        </w:rPr>
        <w:t>填写“学科专家团队工作室申报书”（见附件2），并依据“学科专家团队工作室遴选指标体系”（见附件1）进行初选</w:t>
      </w:r>
      <w:r w:rsidR="00B00A3C">
        <w:rPr>
          <w:rFonts w:ascii="仿宋_GB2312" w:eastAsia="仿宋_GB2312" w:hint="eastAsia"/>
          <w:sz w:val="32"/>
          <w:szCs w:val="32"/>
        </w:rPr>
        <w:t>。</w:t>
      </w:r>
      <w:r w:rsidR="00D1674E">
        <w:rPr>
          <w:rFonts w:ascii="仿宋_GB2312" w:eastAsia="仿宋_GB2312" w:hint="eastAsia"/>
          <w:sz w:val="32"/>
          <w:szCs w:val="32"/>
        </w:rPr>
        <w:t>各县（市、区）</w:t>
      </w:r>
      <w:r w:rsidR="00D3484F">
        <w:rPr>
          <w:rFonts w:ascii="仿宋_GB2312" w:eastAsia="仿宋_GB2312" w:hint="eastAsia"/>
          <w:sz w:val="32"/>
          <w:szCs w:val="32"/>
        </w:rPr>
        <w:t>限</w:t>
      </w:r>
      <w:r w:rsidR="00E9412D">
        <w:rPr>
          <w:rFonts w:ascii="仿宋_GB2312" w:eastAsia="仿宋_GB2312" w:hint="eastAsia"/>
          <w:sz w:val="32"/>
          <w:szCs w:val="32"/>
        </w:rPr>
        <w:t>申报两个</w:t>
      </w:r>
      <w:r w:rsidR="00D1674E">
        <w:rPr>
          <w:rFonts w:ascii="仿宋_GB2312" w:eastAsia="仿宋_GB2312" w:hint="eastAsia"/>
          <w:sz w:val="32"/>
          <w:szCs w:val="32"/>
        </w:rPr>
        <w:t>，各</w:t>
      </w:r>
      <w:r w:rsidR="00E9412D">
        <w:rPr>
          <w:rFonts w:ascii="仿宋_GB2312" w:eastAsia="仿宋_GB2312" w:hint="eastAsia"/>
          <w:sz w:val="32"/>
          <w:szCs w:val="32"/>
        </w:rPr>
        <w:t>市直学校</w:t>
      </w:r>
      <w:r w:rsidR="00D3484F">
        <w:rPr>
          <w:rFonts w:ascii="仿宋_GB2312" w:eastAsia="仿宋_GB2312" w:hint="eastAsia"/>
          <w:sz w:val="32"/>
          <w:szCs w:val="32"/>
        </w:rPr>
        <w:t>限</w:t>
      </w:r>
      <w:r w:rsidR="00E9412D">
        <w:rPr>
          <w:rFonts w:ascii="仿宋_GB2312" w:eastAsia="仿宋_GB2312" w:hint="eastAsia"/>
          <w:sz w:val="32"/>
          <w:szCs w:val="32"/>
        </w:rPr>
        <w:t>申报一个</w:t>
      </w:r>
      <w:r w:rsidR="00D1674E">
        <w:rPr>
          <w:rFonts w:ascii="仿宋_GB2312" w:eastAsia="仿宋_GB2312" w:hint="eastAsia"/>
          <w:sz w:val="32"/>
          <w:szCs w:val="32"/>
        </w:rPr>
        <w:t>。</w:t>
      </w:r>
    </w:p>
    <w:p w:rsidR="009057C0" w:rsidRPr="00F12D35" w:rsidRDefault="009057C0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2.请于2016年6月</w:t>
      </w:r>
      <w:r w:rsidR="00B00A3C">
        <w:rPr>
          <w:rFonts w:ascii="仿宋_GB2312" w:eastAsia="仿宋_GB2312" w:hint="eastAsia"/>
          <w:sz w:val="32"/>
          <w:szCs w:val="32"/>
        </w:rPr>
        <w:t>29</w:t>
      </w:r>
      <w:r w:rsidRPr="00F12D35">
        <w:rPr>
          <w:rFonts w:ascii="仿宋_GB2312" w:eastAsia="仿宋_GB2312" w:hint="eastAsia"/>
          <w:sz w:val="32"/>
          <w:szCs w:val="32"/>
        </w:rPr>
        <w:t>日</w:t>
      </w:r>
      <w:r w:rsidR="00B00A3C">
        <w:rPr>
          <w:rFonts w:ascii="仿宋_GB2312" w:eastAsia="仿宋_GB2312" w:hint="eastAsia"/>
          <w:sz w:val="32"/>
          <w:szCs w:val="32"/>
        </w:rPr>
        <w:t>前将所推荐工作室的申报书电子版和纸质版盖章报送郑州市教研室615房间</w:t>
      </w:r>
      <w:r w:rsidR="009A0D94" w:rsidRPr="00F12D35">
        <w:rPr>
          <w:rFonts w:ascii="仿宋_GB2312" w:eastAsia="仿宋_GB2312" w:hint="eastAsia"/>
          <w:sz w:val="32"/>
          <w:szCs w:val="32"/>
        </w:rPr>
        <w:t>。</w:t>
      </w:r>
    </w:p>
    <w:p w:rsidR="009A0D94" w:rsidRPr="00F12D35" w:rsidRDefault="009A0D94" w:rsidP="00F12D35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F12D35">
        <w:rPr>
          <w:rFonts w:ascii="仿宋_GB2312" w:eastAsia="仿宋_GB2312" w:hint="eastAsia"/>
          <w:b/>
          <w:sz w:val="32"/>
          <w:szCs w:val="32"/>
        </w:rPr>
        <w:t>五、联系方式</w:t>
      </w:r>
    </w:p>
    <w:p w:rsidR="009A0D94" w:rsidRPr="00F12D35" w:rsidRDefault="009A0D94" w:rsidP="00B00A3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联系人：</w:t>
      </w:r>
      <w:r w:rsidR="00B00A3C">
        <w:rPr>
          <w:rFonts w:ascii="仿宋_GB2312" w:eastAsia="仿宋_GB2312" w:hint="eastAsia"/>
          <w:sz w:val="32"/>
          <w:szCs w:val="32"/>
        </w:rPr>
        <w:t xml:space="preserve">刘凯歌          </w:t>
      </w:r>
      <w:r w:rsidRPr="00F12D35">
        <w:rPr>
          <w:rFonts w:ascii="仿宋_GB2312" w:eastAsia="仿宋_GB2312" w:hint="eastAsia"/>
          <w:sz w:val="32"/>
          <w:szCs w:val="32"/>
        </w:rPr>
        <w:t>联系电话：</w:t>
      </w:r>
      <w:r w:rsidR="00B00A3C">
        <w:rPr>
          <w:rFonts w:ascii="仿宋_GB2312" w:eastAsia="仿宋_GB2312" w:hint="eastAsia"/>
          <w:sz w:val="32"/>
          <w:szCs w:val="32"/>
        </w:rPr>
        <w:t>67882065</w:t>
      </w:r>
    </w:p>
    <w:p w:rsidR="009A0D94" w:rsidRPr="00F12D35" w:rsidRDefault="009A0D94" w:rsidP="00F12D3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12D35">
        <w:rPr>
          <w:rFonts w:ascii="仿宋_GB2312" w:eastAsia="仿宋_GB2312" w:hint="eastAsia"/>
          <w:sz w:val="32"/>
          <w:szCs w:val="32"/>
        </w:rPr>
        <w:t>邮箱：</w:t>
      </w:r>
      <w:r w:rsidR="00B00A3C">
        <w:rPr>
          <w:rFonts w:ascii="仿宋_GB2312" w:eastAsia="仿宋_GB2312" w:hint="eastAsia"/>
          <w:sz w:val="32"/>
          <w:szCs w:val="32"/>
        </w:rPr>
        <w:t>jyskcb518@126.com</w:t>
      </w:r>
    </w:p>
    <w:p w:rsidR="009A0D94" w:rsidRPr="00F12D35" w:rsidRDefault="009A0D94">
      <w:pPr>
        <w:rPr>
          <w:rFonts w:ascii="仿宋_GB2312" w:eastAsia="仿宋_GB2312" w:hAnsi="Times New Roman" w:cs="Times New Roman"/>
          <w:sz w:val="32"/>
          <w:szCs w:val="32"/>
        </w:rPr>
      </w:pPr>
    </w:p>
    <w:p w:rsidR="009A0D94" w:rsidRDefault="009A0D94" w:rsidP="009A0D94">
      <w:pPr>
        <w:jc w:val="right"/>
        <w:rPr>
          <w:rFonts w:ascii="仿宋_GB2312" w:eastAsia="仿宋_GB2312" w:cs="Times New Roman"/>
          <w:sz w:val="32"/>
          <w:szCs w:val="32"/>
        </w:rPr>
      </w:pPr>
      <w:bookmarkStart w:id="0" w:name="_GoBack"/>
      <w:bookmarkEnd w:id="0"/>
      <w:r w:rsidRPr="00F12D35">
        <w:rPr>
          <w:rFonts w:ascii="仿宋_GB2312" w:eastAsia="仿宋_GB2312" w:hAnsi="Times New Roman" w:cs="Times New Roman" w:hint="eastAsia"/>
          <w:sz w:val="32"/>
          <w:szCs w:val="32"/>
        </w:rPr>
        <w:t>2016</w:t>
      </w:r>
      <w:r w:rsidRPr="00F12D35">
        <w:rPr>
          <w:rFonts w:ascii="仿宋_GB2312" w:eastAsia="仿宋_GB2312" w:cs="Times New Roman" w:hint="eastAsia"/>
          <w:sz w:val="32"/>
          <w:szCs w:val="32"/>
        </w:rPr>
        <w:t>年</w:t>
      </w:r>
      <w:r w:rsidRPr="00F12D35">
        <w:rPr>
          <w:rFonts w:ascii="仿宋_GB2312" w:eastAsia="仿宋_GB2312" w:hAnsi="Times New Roman" w:cs="Times New Roman" w:hint="eastAsia"/>
          <w:sz w:val="32"/>
          <w:szCs w:val="32"/>
        </w:rPr>
        <w:t>6</w:t>
      </w:r>
      <w:r w:rsidRPr="00F12D35">
        <w:rPr>
          <w:rFonts w:ascii="仿宋_GB2312" w:eastAsia="仿宋_GB2312" w:cs="Times New Roman" w:hint="eastAsia"/>
          <w:sz w:val="32"/>
          <w:szCs w:val="32"/>
        </w:rPr>
        <w:t>月</w:t>
      </w:r>
      <w:r w:rsidRPr="00F12D35">
        <w:rPr>
          <w:rFonts w:ascii="仿宋_GB2312" w:eastAsia="仿宋_GB2312" w:hAnsi="Times New Roman" w:cs="Times New Roman" w:hint="eastAsia"/>
          <w:sz w:val="32"/>
          <w:szCs w:val="32"/>
        </w:rPr>
        <w:t>2</w:t>
      </w:r>
      <w:r w:rsidR="00ED4697">
        <w:rPr>
          <w:rFonts w:ascii="仿宋_GB2312" w:eastAsia="仿宋_GB2312" w:hAnsi="Times New Roman" w:cs="Times New Roman"/>
          <w:sz w:val="32"/>
          <w:szCs w:val="32"/>
        </w:rPr>
        <w:t>4</w:t>
      </w:r>
      <w:r w:rsidRPr="00F12D35">
        <w:rPr>
          <w:rFonts w:ascii="仿宋_GB2312" w:eastAsia="仿宋_GB2312" w:cs="Times New Roman" w:hint="eastAsia"/>
          <w:sz w:val="32"/>
          <w:szCs w:val="32"/>
        </w:rPr>
        <w:t>日</w:t>
      </w:r>
    </w:p>
    <w:p w:rsidR="005B1080" w:rsidRDefault="005B1080">
      <w:pPr>
        <w:widowControl/>
        <w:jc w:val="left"/>
        <w:rPr>
          <w:rFonts w:ascii="仿宋_GB2312" w:eastAsia="仿宋_GB2312" w:cs="Times New Roman"/>
          <w:sz w:val="32"/>
          <w:szCs w:val="32"/>
        </w:rPr>
      </w:pPr>
    </w:p>
    <w:p w:rsidR="005B1080" w:rsidRDefault="005B1080" w:rsidP="005B1080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5274310" cy="7253605"/>
            <wp:effectExtent l="19050" t="0" r="2540" b="0"/>
            <wp:docPr id="1" name="图片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080" w:rsidRPr="00F12D35" w:rsidRDefault="005B1080" w:rsidP="005B1080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080" w:rsidRPr="00F12D35" w:rsidSect="00605C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6A4" w:rsidRDefault="00E926A4" w:rsidP="002261EF">
      <w:r>
        <w:separator/>
      </w:r>
    </w:p>
  </w:endnote>
  <w:endnote w:type="continuationSeparator" w:id="0">
    <w:p w:rsidR="00E926A4" w:rsidRDefault="00E926A4" w:rsidP="00226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6A4" w:rsidRDefault="00E926A4" w:rsidP="002261EF">
      <w:r>
        <w:separator/>
      </w:r>
    </w:p>
  </w:footnote>
  <w:footnote w:type="continuationSeparator" w:id="0">
    <w:p w:rsidR="00E926A4" w:rsidRDefault="00E926A4" w:rsidP="002261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61EF"/>
    <w:rsid w:val="00142CA0"/>
    <w:rsid w:val="002261EF"/>
    <w:rsid w:val="003761E8"/>
    <w:rsid w:val="003C6523"/>
    <w:rsid w:val="005B1080"/>
    <w:rsid w:val="005D303C"/>
    <w:rsid w:val="00605C9D"/>
    <w:rsid w:val="0062360E"/>
    <w:rsid w:val="009057C0"/>
    <w:rsid w:val="009A0D94"/>
    <w:rsid w:val="00B00A3C"/>
    <w:rsid w:val="00C953D8"/>
    <w:rsid w:val="00D1674E"/>
    <w:rsid w:val="00D3484F"/>
    <w:rsid w:val="00E13F4D"/>
    <w:rsid w:val="00E926A4"/>
    <w:rsid w:val="00E9412D"/>
    <w:rsid w:val="00EC6E2F"/>
    <w:rsid w:val="00ED4697"/>
    <w:rsid w:val="00F1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FC80E9"/>
  <w15:docId w15:val="{0186BAC1-C8BB-4571-98A4-D665C4330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C9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0D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26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2261EF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226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2261E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A0D94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a8"/>
    <w:uiPriority w:val="99"/>
    <w:semiHidden/>
    <w:unhideWhenUsed/>
    <w:rsid w:val="005B1080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5B1080"/>
  </w:style>
  <w:style w:type="paragraph" w:styleId="a9">
    <w:name w:val="Balloon Text"/>
    <w:basedOn w:val="a"/>
    <w:link w:val="aa"/>
    <w:uiPriority w:val="99"/>
    <w:semiHidden/>
    <w:unhideWhenUsed/>
    <w:rsid w:val="00D1674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167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0BFF6-DD12-41E8-AFFB-014134F1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微软用户</cp:lastModifiedBy>
  <cp:revision>12</cp:revision>
  <dcterms:created xsi:type="dcterms:W3CDTF">2016-06-22T08:22:00Z</dcterms:created>
  <dcterms:modified xsi:type="dcterms:W3CDTF">2016-06-24T04:20:00Z</dcterms:modified>
</cp:coreProperties>
</file>